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019F3" w14:textId="77777777" w:rsidR="009B4F6A" w:rsidRPr="009B4F6A" w:rsidRDefault="009B4F6A" w:rsidP="009B4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t-PT"/>
        </w:rPr>
      </w:pPr>
      <w:r w:rsidRPr="009B4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t-PT"/>
        </w:rPr>
        <w:t>ASSEMBLEIA-GERAL DE ALUNOS ORDINÁRIA </w:t>
      </w:r>
    </w:p>
    <w:p w14:paraId="284084BA" w14:textId="77777777" w:rsidR="009B4F6A" w:rsidRPr="009B4F6A" w:rsidRDefault="009B4F6A" w:rsidP="009B4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t-PT"/>
        </w:rPr>
      </w:pPr>
      <w:r w:rsidRPr="009B4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t-PT"/>
        </w:rPr>
        <w:t>CONVOCATÓRIA</w:t>
      </w:r>
    </w:p>
    <w:p w14:paraId="4E309A61" w14:textId="4810F833" w:rsidR="009B4F6A" w:rsidRDefault="009B4F6A" w:rsidP="009B4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9B4F6A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  <w:r w:rsidRPr="009B4F6A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 xml:space="preserve">Nos termos do </w:t>
      </w:r>
      <w:r w:rsidRPr="009B4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t-PT"/>
        </w:rPr>
        <w:t>artigo 38.º n.º</w:t>
      </w:r>
      <w:r w:rsidR="00160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t-PT"/>
        </w:rPr>
        <w:t xml:space="preserve"> 2 e</w:t>
      </w:r>
      <w:r w:rsidRPr="009B4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t-PT"/>
        </w:rPr>
        <w:t xml:space="preserve"> 3</w:t>
      </w:r>
      <w:r w:rsidRPr="009B4F6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em conjugação com o disposto pelo </w:t>
      </w:r>
      <w:r w:rsidRPr="009B4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t-PT"/>
        </w:rPr>
        <w:t>artigo 40.º</w:t>
      </w:r>
      <w:r w:rsidRPr="009B4F6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dos </w:t>
      </w:r>
      <w:r w:rsidRPr="009B4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t-PT"/>
        </w:rPr>
        <w:t>Estatutos da Associação Académica de Direito da Universidade Católica Portuguesa,</w:t>
      </w:r>
      <w:r w:rsidRPr="009B4F6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venho por este meio convocar uma sessão ordinária da Assembleia-Geral de Alunos, a realizar no próximo </w:t>
      </w:r>
      <w:r w:rsidRPr="009B4F6A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dia </w:t>
      </w:r>
      <w:r w:rsidR="000D2082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23</w:t>
      </w:r>
      <w:r w:rsidRPr="009B4F6A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 de </w:t>
      </w:r>
      <w:r w:rsidR="000D2082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abril</w:t>
      </w:r>
      <w:r w:rsidRPr="009B4F6A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, </w:t>
      </w:r>
      <w:r w:rsidR="00723668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sexta-feira</w:t>
      </w:r>
      <w:r w:rsidRPr="009B4F6A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, pelas </w:t>
      </w:r>
      <w:r w:rsidR="000D2082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18 horas</w:t>
      </w:r>
      <w:r w:rsidRPr="009B4F6A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,</w:t>
      </w:r>
      <w:r w:rsidRPr="009B4F6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 através do </w:t>
      </w:r>
      <w:r w:rsidRPr="009B4F6A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link </w:t>
      </w:r>
      <w:r w:rsidRPr="009B4F6A">
        <w:rPr>
          <w:rFonts w:ascii="Times New Roman" w:eastAsia="Times New Roman" w:hAnsi="Times New Roman" w:cs="Times New Roman"/>
          <w:sz w:val="24"/>
          <w:szCs w:val="24"/>
          <w:lang w:eastAsia="pt-PT"/>
        </w:rPr>
        <w:t>indicado </w:t>
      </w:r>
      <w:r w:rsidRPr="009B4F6A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infra, </w:t>
      </w:r>
      <w:r w:rsidRPr="009B4F6A">
        <w:rPr>
          <w:rFonts w:ascii="Times New Roman" w:eastAsia="Times New Roman" w:hAnsi="Times New Roman" w:cs="Times New Roman"/>
          <w:sz w:val="24"/>
          <w:szCs w:val="24"/>
          <w:lang w:eastAsia="pt-PT"/>
        </w:rPr>
        <w:t>com a seguinte ordem de trabalhos:</w:t>
      </w:r>
    </w:p>
    <w:p w14:paraId="5AB11C23" w14:textId="67594428" w:rsidR="000D2082" w:rsidRPr="000D2082" w:rsidRDefault="000D2082" w:rsidP="000D2082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0D2082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Apresentação da </w:t>
      </w:r>
      <w:r w:rsidRPr="000D2082">
        <w:rPr>
          <w:rFonts w:ascii="Times New Roman" w:eastAsia="Times New Roman" w:hAnsi="Times New Roman" w:cs="Times New Roman"/>
          <w:sz w:val="24"/>
          <w:szCs w:val="24"/>
          <w:lang w:eastAsia="pt-PT"/>
        </w:rPr>
        <w:t>Ata da A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ssembleia </w:t>
      </w:r>
      <w:r w:rsidRPr="000D2082">
        <w:rPr>
          <w:rFonts w:ascii="Times New Roman" w:eastAsia="Times New Roman" w:hAnsi="Times New Roman" w:cs="Times New Roman"/>
          <w:sz w:val="24"/>
          <w:szCs w:val="24"/>
          <w:lang w:eastAsia="pt-PT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eral</w:t>
      </w:r>
      <w:r w:rsidRPr="000D2082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anterior</w:t>
      </w:r>
    </w:p>
    <w:p w14:paraId="57915629" w14:textId="3996FF5A" w:rsidR="000D2082" w:rsidRPr="000D2082" w:rsidRDefault="000D2082" w:rsidP="000D2082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0D2082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Calendário Eleitoral</w:t>
      </w:r>
    </w:p>
    <w:p w14:paraId="7DA34EDD" w14:textId="4EE81C6A" w:rsidR="000D2082" w:rsidRPr="000D2082" w:rsidRDefault="000D2082" w:rsidP="000D2082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0D2082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Relatório Final de Atividades</w:t>
      </w:r>
    </w:p>
    <w:p w14:paraId="64A1CC48" w14:textId="7CBDD64A" w:rsidR="000D2082" w:rsidRDefault="000D2082" w:rsidP="000D2082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0D2082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Relatório Final de Contas</w:t>
      </w:r>
    </w:p>
    <w:p w14:paraId="19D2D8E9" w14:textId="084034A0" w:rsidR="000D2082" w:rsidRPr="000D2082" w:rsidRDefault="000D2082" w:rsidP="000D2082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A</w:t>
      </w:r>
      <w:r w:rsidRPr="000D2082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presentar uma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M</w:t>
      </w:r>
      <w:r w:rsidRPr="000D2082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oção sobre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C</w:t>
      </w:r>
      <w:r w:rsidRPr="000D2082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ritérios de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C</w:t>
      </w:r>
      <w:r w:rsidRPr="000D2082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orreção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e</w:t>
      </w:r>
      <w:r w:rsidRPr="000D2082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R</w:t>
      </w:r>
      <w:r w:rsidRPr="000D2082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evisão de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P</w:t>
      </w:r>
      <w:r w:rsidRPr="000D2082">
        <w:rPr>
          <w:rFonts w:ascii="Times New Roman" w:eastAsia="Times New Roman" w:hAnsi="Times New Roman" w:cs="Times New Roman"/>
          <w:sz w:val="24"/>
          <w:szCs w:val="24"/>
          <w:lang w:eastAsia="pt-PT"/>
        </w:rPr>
        <w:t>rova</w:t>
      </w:r>
    </w:p>
    <w:p w14:paraId="19506EA1" w14:textId="77777777" w:rsidR="009B4F6A" w:rsidRDefault="009B4F6A" w:rsidP="009B4F6A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 w:rsidRPr="009B4F6A">
        <w:rPr>
          <w:rFonts w:ascii="Times New Roman" w:eastAsia="Calibri" w:hAnsi="Times New Roman" w:cs="Times New Roman"/>
          <w:sz w:val="24"/>
          <w:szCs w:val="24"/>
        </w:rPr>
        <w:t xml:space="preserve">Por uma questão de responsabilidade social e saúde pública, afigura-se vedada, de momento, a possibilidade de realização de Assembleias Gerais como elas até aqui tinham vindo a ser realizadas – com a comparência física de todos os associados que nelas desejassem participar. </w:t>
      </w:r>
      <w:r w:rsidRPr="009B4F6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Nem por isso o exercício do direito de associação pode resultar coartado ou diminuído</w:t>
      </w:r>
      <w:r w:rsidRPr="009B4F6A">
        <w:rPr>
          <w:rFonts w:ascii="Times New Roman" w:eastAsia="Calibri" w:hAnsi="Times New Roman" w:cs="Times New Roman"/>
          <w:sz w:val="24"/>
          <w:szCs w:val="24"/>
        </w:rPr>
        <w:t>. Por isso, a presente Assembleia-Geral realizar-se-á por forma telemática, </w:t>
      </w:r>
      <w:r w:rsidRPr="009B4F6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com recurso à plataforma </w:t>
      </w:r>
      <w:r w:rsidRPr="009B4F6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Zoom, </w:t>
      </w:r>
      <w:r w:rsidRPr="009B4F6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devendo os alunos entrar na reunião através do seguinte </w:t>
      </w:r>
      <w:r w:rsidRPr="009B4F6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link:</w:t>
      </w:r>
    </w:p>
    <w:p w14:paraId="212F4A57" w14:textId="77777777" w:rsidR="000D2082" w:rsidRDefault="000D3E7F" w:rsidP="000D2082">
      <w:pPr>
        <w:pStyle w:val="NormalWeb"/>
        <w:jc w:val="center"/>
        <w:rPr>
          <w:rFonts w:ascii="Helvetica" w:eastAsiaTheme="minorHAnsi" w:hAnsi="Helvetica" w:cs="Helvetica"/>
          <w:color w:val="3C4043"/>
          <w:sz w:val="21"/>
          <w:szCs w:val="21"/>
          <w:shd w:val="clear" w:color="auto" w:fill="F1F3F4"/>
          <w:lang w:eastAsia="en-US"/>
        </w:rPr>
      </w:pPr>
      <w:r w:rsidRPr="000D3E7F">
        <w:rPr>
          <w:rFonts w:ascii="Helvetica" w:eastAsiaTheme="minorHAnsi" w:hAnsi="Helvetica" w:cs="Helvetica"/>
          <w:color w:val="3C4043"/>
          <w:sz w:val="21"/>
          <w:szCs w:val="21"/>
          <w:shd w:val="clear" w:color="auto" w:fill="F1F3F4"/>
          <w:lang w:eastAsia="en-US"/>
        </w:rPr>
        <w:t>Entrar na reunião Zoom</w:t>
      </w:r>
    </w:p>
    <w:p w14:paraId="78E7B358" w14:textId="25B2D293" w:rsidR="000D2082" w:rsidRPr="000D2082" w:rsidRDefault="00723668" w:rsidP="000D2082">
      <w:pPr>
        <w:pStyle w:val="NormalWeb"/>
        <w:jc w:val="center"/>
        <w:rPr>
          <w:rFonts w:ascii="Helvetica" w:eastAsiaTheme="minorHAnsi" w:hAnsi="Helvetica" w:cs="Helvetica"/>
          <w:color w:val="3C4043"/>
          <w:sz w:val="21"/>
          <w:szCs w:val="21"/>
          <w:shd w:val="clear" w:color="auto" w:fill="F1F3F4"/>
          <w:lang w:eastAsia="en-US"/>
        </w:rPr>
      </w:pPr>
      <w:hyperlink r:id="rId5" w:history="1">
        <w:r w:rsidR="000D2082" w:rsidRPr="00D75ECB">
          <w:rPr>
            <w:rStyle w:val="Hiperligao"/>
            <w:rFonts w:ascii="Helvetica" w:eastAsiaTheme="minorHAnsi" w:hAnsi="Helvetica" w:cs="Helvetica"/>
            <w:sz w:val="21"/>
            <w:szCs w:val="21"/>
            <w:lang w:eastAsia="en-US"/>
          </w:rPr>
          <w:t>https://zoom.us/j/92747886070</w:t>
        </w:r>
      </w:hyperlink>
    </w:p>
    <w:p w14:paraId="43D6C4B6" w14:textId="4763726E" w:rsidR="009A55FA" w:rsidRPr="009A55FA" w:rsidRDefault="009A55FA" w:rsidP="000D2082">
      <w:pPr>
        <w:pStyle w:val="NormalWeb"/>
        <w:rPr>
          <w:rFonts w:ascii="Helvetica" w:eastAsiaTheme="minorHAnsi" w:hAnsi="Helvetica" w:cs="Helvetica"/>
          <w:color w:val="3C4043"/>
          <w:sz w:val="21"/>
          <w:szCs w:val="21"/>
          <w:shd w:val="clear" w:color="auto" w:fill="F1F3F4"/>
          <w:lang w:eastAsia="en-US"/>
        </w:rPr>
      </w:pPr>
    </w:p>
    <w:p w14:paraId="142FA7B1" w14:textId="5C63F2D5" w:rsidR="00160B40" w:rsidRDefault="00160B40" w:rsidP="00160B40">
      <w:pPr>
        <w:pStyle w:val="NormalWeb"/>
        <w:jc w:val="center"/>
      </w:pPr>
      <w:r>
        <w:t>A participação dos estudantes em Assembleia-Geral de Alunos é um direito garantido por lei, assegurando a Mesa a correspondente justificação de faltas para os alunos participantes.</w:t>
      </w:r>
    </w:p>
    <w:p w14:paraId="0340F9C3" w14:textId="77777777" w:rsidR="00160B40" w:rsidRDefault="00160B40" w:rsidP="00160B40">
      <w:pPr>
        <w:pStyle w:val="NormalWeb"/>
        <w:jc w:val="center"/>
      </w:pPr>
      <w:r>
        <w:t>Com os melhores cumprimentos,</w:t>
      </w:r>
    </w:p>
    <w:p w14:paraId="6EBA53C0" w14:textId="5BF2D87C" w:rsidR="00160B40" w:rsidRDefault="00160B40" w:rsidP="00160B40">
      <w:pPr>
        <w:pStyle w:val="NormalWeb"/>
        <w:jc w:val="center"/>
        <w:rPr>
          <w:b/>
          <w:bCs/>
          <w:i/>
          <w:iCs/>
          <w:u w:val="single"/>
        </w:rPr>
      </w:pPr>
      <w:r w:rsidRPr="00160B40">
        <w:rPr>
          <w:b/>
          <w:bCs/>
          <w:i/>
          <w:iCs/>
          <w:u w:val="single"/>
        </w:rPr>
        <w:t>O Presidente da Mesa da Assembleia-Geral de Alunos da Associação Académica de Direito da Universidade Católica Portuguesa,</w:t>
      </w:r>
    </w:p>
    <w:p w14:paraId="0E67F32D" w14:textId="617660FB" w:rsidR="00160B40" w:rsidRPr="00160B40" w:rsidRDefault="00160B40" w:rsidP="00160B40">
      <w:pPr>
        <w:pStyle w:val="NormalWeb"/>
        <w:jc w:val="center"/>
      </w:pPr>
      <w:r>
        <w:t>Guilherme José Lourenço Baptista</w:t>
      </w:r>
    </w:p>
    <w:p w14:paraId="524B694D" w14:textId="77777777" w:rsidR="00160B40" w:rsidRPr="009B4F6A" w:rsidRDefault="00160B40" w:rsidP="009B4F6A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3D306B9" w14:textId="77777777" w:rsidR="009B4F6A" w:rsidRPr="009B4F6A" w:rsidRDefault="009B4F6A" w:rsidP="009B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719F569D" w14:textId="77777777" w:rsidR="00926A95" w:rsidRDefault="00926A95"/>
    <w:sectPr w:rsidR="00926A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62215"/>
    <w:multiLevelType w:val="hybridMultilevel"/>
    <w:tmpl w:val="7CFA10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43A09"/>
    <w:multiLevelType w:val="hybridMultilevel"/>
    <w:tmpl w:val="6C56BF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6A"/>
    <w:rsid w:val="000D2082"/>
    <w:rsid w:val="000D3E7F"/>
    <w:rsid w:val="00160B40"/>
    <w:rsid w:val="00723668"/>
    <w:rsid w:val="00926A95"/>
    <w:rsid w:val="009A55FA"/>
    <w:rsid w:val="009B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8C20B"/>
  <w15:chartTrackingRefBased/>
  <w15:docId w15:val="{868F6C4D-9719-428F-A04E-AD2DAEEB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4F6A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9B4F6A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60B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60B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27478860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José Lourenço Baptista</dc:creator>
  <cp:keywords/>
  <dc:description/>
  <cp:lastModifiedBy>Guilherme José Lourenço Baptista</cp:lastModifiedBy>
  <cp:revision>3</cp:revision>
  <dcterms:created xsi:type="dcterms:W3CDTF">2021-04-15T14:48:00Z</dcterms:created>
  <dcterms:modified xsi:type="dcterms:W3CDTF">2021-04-15T15:56:00Z</dcterms:modified>
</cp:coreProperties>
</file>